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54" w:rsidRDefault="00F31C54">
      <w:r>
        <w:t xml:space="preserve">Social </w:t>
      </w:r>
      <w:proofErr w:type="gramStart"/>
      <w:r>
        <w:t>Justice &amp;</w:t>
      </w:r>
      <w:proofErr w:type="gramEnd"/>
      <w:r>
        <w:t xml:space="preserve"> Crimes Against Humanity </w:t>
      </w:r>
      <w:r w:rsidR="00FA1170">
        <w:tab/>
        <w:t xml:space="preserve">(Presentations due Mon. Jan. 29) </w:t>
      </w:r>
    </w:p>
    <w:p w:rsidR="00F31C54" w:rsidRDefault="00F31C54"/>
    <w:p w:rsidR="00436184" w:rsidRDefault="007E3CE8">
      <w:r>
        <w:t xml:space="preserve">What central </w:t>
      </w:r>
      <w:r w:rsidR="00324890">
        <w:t xml:space="preserve">groups and </w:t>
      </w:r>
      <w:r>
        <w:t xml:space="preserve">figures play leading roles? </w:t>
      </w:r>
    </w:p>
    <w:p w:rsidR="007E3CE8" w:rsidRDefault="007E3CE8">
      <w:r>
        <w:t xml:space="preserve">What issues of social justice </w:t>
      </w:r>
      <w:r w:rsidR="00324890">
        <w:t>do specific aspects of</w:t>
      </w:r>
      <w:r>
        <w:t xml:space="preserve"> the issue introduce? </w:t>
      </w:r>
    </w:p>
    <w:p w:rsidR="007E3CE8" w:rsidRDefault="00324890">
      <w:r>
        <w:t xml:space="preserve">What contributed to the rise of the issue, and what is its current lasting legacy? </w:t>
      </w:r>
    </w:p>
    <w:p w:rsidR="007E3CE8" w:rsidRDefault="007E3CE8"/>
    <w:p w:rsidR="003F6E72" w:rsidRDefault="00F31C54">
      <w:r>
        <w:t>Syrian refugee crisis</w:t>
      </w:r>
      <w:r w:rsidR="00324890">
        <w:t xml:space="preserve"> and their treatment in current residing countries </w:t>
      </w:r>
      <w:r>
        <w:t xml:space="preserve"> </w:t>
      </w:r>
    </w:p>
    <w:p w:rsidR="00F31C54" w:rsidRDefault="00F31C54">
      <w:r>
        <w:t xml:space="preserve">Rohingya </w:t>
      </w:r>
      <w:r w:rsidR="00DC6E89">
        <w:t>genocide</w:t>
      </w:r>
      <w:r>
        <w:t xml:space="preserve"> in Myanmar </w:t>
      </w:r>
    </w:p>
    <w:p w:rsidR="00F31C54" w:rsidRDefault="00324890">
      <w:r>
        <w:t>S</w:t>
      </w:r>
      <w:r w:rsidR="00F31C54">
        <w:t xml:space="preserve">tarvation in North Korea </w:t>
      </w:r>
      <w:r w:rsidR="00436184">
        <w:t xml:space="preserve">under the Kim </w:t>
      </w:r>
      <w:proofErr w:type="gramStart"/>
      <w:r w:rsidR="00436184">
        <w:t>empire</w:t>
      </w:r>
      <w:proofErr w:type="gramEnd"/>
      <w:r>
        <w:t xml:space="preserve">; ghost ships </w:t>
      </w:r>
      <w:r w:rsidR="00436184">
        <w:t xml:space="preserve"> </w:t>
      </w:r>
    </w:p>
    <w:p w:rsidR="00F31C54" w:rsidRDefault="00F31C54">
      <w:r>
        <w:t xml:space="preserve">North African refugees crossing the Mediterranean </w:t>
      </w:r>
    </w:p>
    <w:p w:rsidR="00F31C54" w:rsidRDefault="00F31C54">
      <w:r>
        <w:t xml:space="preserve">War crimes in Central African Republic </w:t>
      </w:r>
    </w:p>
    <w:p w:rsidR="00F31C54" w:rsidRDefault="00F31C54">
      <w:r>
        <w:t xml:space="preserve">International sex slavery market </w:t>
      </w:r>
    </w:p>
    <w:p w:rsidR="00F31C54" w:rsidRDefault="00F31C54">
      <w:r>
        <w:t xml:space="preserve">Nanking Massacre; Tokyo trials </w:t>
      </w:r>
    </w:p>
    <w:p w:rsidR="00F31C54" w:rsidRDefault="00F31C54">
      <w:r>
        <w:t xml:space="preserve">Apartheid in South Africa </w:t>
      </w:r>
    </w:p>
    <w:p w:rsidR="00F31C54" w:rsidRDefault="00F31C54">
      <w:r>
        <w:t xml:space="preserve">International child labor </w:t>
      </w:r>
    </w:p>
    <w:p w:rsidR="00F31C54" w:rsidRDefault="00436184">
      <w:r>
        <w:t xml:space="preserve">Sexism in Hollywood </w:t>
      </w:r>
    </w:p>
    <w:p w:rsidR="00436184" w:rsidRDefault="007E3CE8">
      <w:r>
        <w:t xml:space="preserve">MS-13 activity </w:t>
      </w:r>
      <w:r w:rsidR="00324890">
        <w:t>in</w:t>
      </w:r>
      <w:r>
        <w:t xml:space="preserve"> U.S. and El Salvador </w:t>
      </w:r>
    </w:p>
    <w:p w:rsidR="00324890" w:rsidRDefault="00324890">
      <w:r>
        <w:t xml:space="preserve">The reign of Mexican drug cartels </w:t>
      </w:r>
    </w:p>
    <w:p w:rsidR="00566842" w:rsidRDefault="00566842">
      <w:r>
        <w:t xml:space="preserve">Jim Crow in the South </w:t>
      </w:r>
    </w:p>
    <w:p w:rsidR="00566842" w:rsidRDefault="00566842" w:rsidP="00566842">
      <w:r>
        <w:t xml:space="preserve">Role of the UN in enforcing crimes against humanity </w:t>
      </w:r>
    </w:p>
    <w:p w:rsidR="00566842" w:rsidRDefault="00566842" w:rsidP="00566842">
      <w:r>
        <w:t xml:space="preserve">Nuremberg trials against Nazi officers </w:t>
      </w:r>
    </w:p>
    <w:p w:rsidR="00864DA0" w:rsidRDefault="00864DA0" w:rsidP="00566842">
      <w:r>
        <w:t xml:space="preserve">Shifting U.S. immigration policies </w:t>
      </w:r>
    </w:p>
    <w:p w:rsidR="007E3CE8" w:rsidRDefault="007E3CE8"/>
    <w:p w:rsidR="00F25D04" w:rsidRDefault="00F25D04"/>
    <w:p w:rsidR="00F25D04" w:rsidRDefault="00F25D04">
      <w:r>
        <w:t>The class will be separated in half and each member of your group (A or B) will prepare a verbal report with researched evidence</w:t>
      </w:r>
      <w:r w:rsidR="00FA1170">
        <w:t xml:space="preserve"> (3-4 strong pieces, thoroughly annotated)</w:t>
      </w:r>
      <w:r>
        <w:t xml:space="preserve">. You will share this verbal report in a forum where the group will ask you </w:t>
      </w:r>
      <w:r w:rsidR="00C43560">
        <w:t xml:space="preserve">various </w:t>
      </w:r>
      <w:r>
        <w:t>questions about the</w:t>
      </w:r>
      <w:r w:rsidR="00C43560">
        <w:t xml:space="preserve"> topic, such as your personal insights into its</w:t>
      </w:r>
      <w:r>
        <w:t xml:space="preserve"> causes and results. </w:t>
      </w:r>
    </w:p>
    <w:p w:rsidR="00F25D04" w:rsidRDefault="00F25D04"/>
    <w:p w:rsidR="00F25D04" w:rsidRDefault="00F25D04">
      <w:r>
        <w:t xml:space="preserve">Later, we will compose formal </w:t>
      </w:r>
      <w:r w:rsidR="00C43560">
        <w:t>argumentative essays</w:t>
      </w:r>
      <w:r>
        <w:t xml:space="preserve"> based on your information and the ideas shared between you and your group. </w:t>
      </w:r>
    </w:p>
    <w:p w:rsidR="00C43560" w:rsidRDefault="00C43560"/>
    <w:p w:rsidR="00E253C5" w:rsidRDefault="00E253C5">
      <w:r>
        <w:t xml:space="preserve">This is not only the gathering of information. We expect these complex issues to steer us into </w:t>
      </w:r>
      <w:proofErr w:type="spellStart"/>
      <w:r>
        <w:t>depthful</w:t>
      </w:r>
      <w:proofErr w:type="spellEnd"/>
      <w:r>
        <w:t xml:space="preserve"> and sometimes controversial discussion and debate.  You are to make deeper interpretations into the information you gather; not merely collect and regurgitate it. </w:t>
      </w:r>
    </w:p>
    <w:p w:rsidR="007C7BBA" w:rsidRDefault="007C7BBA"/>
    <w:p w:rsidR="007C7BBA" w:rsidRDefault="007C7BBA">
      <w:r>
        <w:t xml:space="preserve">Be willing to pursue a topic which you don't know a great deal about. The point is to become enlightened about a part of the world you might not know very much about. </w:t>
      </w:r>
    </w:p>
    <w:p w:rsidR="00391975" w:rsidRDefault="00391975"/>
    <w:p w:rsidR="00391975" w:rsidRDefault="00391975">
      <w:r>
        <w:t xml:space="preserve">Aim for a mixture of wide and narrow scope evidence. Consider individual anecdotes which add perspective and pathos to your argument. </w:t>
      </w:r>
    </w:p>
    <w:p w:rsidR="00C43560" w:rsidRDefault="00C43560">
      <w:pPr>
        <w:rPr>
          <w:b/>
        </w:rPr>
      </w:pPr>
      <w:r>
        <w:rPr>
          <w:b/>
        </w:rPr>
        <w:br w:type="page"/>
      </w:r>
    </w:p>
    <w:p w:rsidR="00C43560" w:rsidRPr="00C43560" w:rsidRDefault="00C43560" w:rsidP="00C43560">
      <w:pPr>
        <w:rPr>
          <w:b/>
        </w:rPr>
      </w:pPr>
      <w:r w:rsidRPr="00C43560">
        <w:rPr>
          <w:b/>
        </w:rPr>
        <w:lastRenderedPageBreak/>
        <w:t xml:space="preserve">What are appropriate sources for research? </w:t>
      </w:r>
    </w:p>
    <w:p w:rsidR="00C43560" w:rsidRDefault="00C43560" w:rsidP="00C43560"/>
    <w:p w:rsidR="00C43560" w:rsidRDefault="00C43560" w:rsidP="00C43560">
      <w:r>
        <w:t>1. PCH Library databases, books, and magazines</w:t>
      </w:r>
    </w:p>
    <w:p w:rsidR="00C43560" w:rsidRDefault="00C43560" w:rsidP="00C43560"/>
    <w:p w:rsidR="00C43560" w:rsidRDefault="00C43560" w:rsidP="00C43560">
      <w:r>
        <w:t xml:space="preserve">2. Authoritative organizations in your topic area (e.g. government agencies, industry leaders, leading advocacy groups, major sources in pop/entertainment media such as People Magazine) </w:t>
      </w:r>
    </w:p>
    <w:p w:rsidR="00C43560" w:rsidRDefault="00C43560" w:rsidP="00C43560"/>
    <w:p w:rsidR="00C43560" w:rsidRDefault="00C43560" w:rsidP="00C43560">
      <w:r>
        <w:t xml:space="preserve">3. Major news sources and other publications which employ their own journalists: </w:t>
      </w:r>
    </w:p>
    <w:p w:rsidR="00C43560" w:rsidRDefault="00C43560" w:rsidP="00C43560"/>
    <w:p w:rsidR="00C43560" w:rsidRDefault="00C43560" w:rsidP="00C43560">
      <w:r>
        <w:t xml:space="preserve"> </w:t>
      </w:r>
    </w:p>
    <w:p w:rsidR="00C43560" w:rsidRDefault="00C43560" w:rsidP="00C43560">
      <w:pPr>
        <w:sectPr w:rsidR="00C435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3560" w:rsidRDefault="00C43560" w:rsidP="00C43560">
      <w:r>
        <w:t>USA Today</w:t>
      </w:r>
    </w:p>
    <w:p w:rsidR="00C43560" w:rsidRDefault="00C43560" w:rsidP="00C43560">
      <w:r>
        <w:t>St. Louis Post Dispatch</w:t>
      </w:r>
    </w:p>
    <w:p w:rsidR="00C43560" w:rsidRDefault="00C43560" w:rsidP="00C43560">
      <w:r>
        <w:t xml:space="preserve">NY Times </w:t>
      </w:r>
    </w:p>
    <w:p w:rsidR="007C0C10" w:rsidRDefault="007C0C10" w:rsidP="00C43560">
      <w:r>
        <w:t>BBC</w:t>
      </w:r>
      <w:bookmarkStart w:id="0" w:name="_GoBack"/>
      <w:bookmarkEnd w:id="0"/>
    </w:p>
    <w:p w:rsidR="00C43560" w:rsidRDefault="00C43560" w:rsidP="00C43560">
      <w:r>
        <w:t xml:space="preserve">LA Times </w:t>
      </w:r>
    </w:p>
    <w:p w:rsidR="00C43560" w:rsidRDefault="00C43560" w:rsidP="00C43560">
      <w:r>
        <w:t>The New Yorker</w:t>
      </w:r>
    </w:p>
    <w:p w:rsidR="00C43560" w:rsidRDefault="00C43560" w:rsidP="00C43560">
      <w:r>
        <w:t>Psychology Today</w:t>
      </w:r>
    </w:p>
    <w:p w:rsidR="00C43560" w:rsidRDefault="00C43560" w:rsidP="00C43560">
      <w:r>
        <w:t xml:space="preserve">CNN </w:t>
      </w:r>
    </w:p>
    <w:p w:rsidR="00C43560" w:rsidRDefault="00C43560" w:rsidP="00C43560">
      <w:r>
        <w:t xml:space="preserve">Time </w:t>
      </w:r>
    </w:p>
    <w:p w:rsidR="00C43560" w:rsidRDefault="00C43560" w:rsidP="00C43560">
      <w:r>
        <w:t xml:space="preserve">Newsweek </w:t>
      </w:r>
    </w:p>
    <w:p w:rsidR="00C43560" w:rsidRDefault="00C43560" w:rsidP="00C43560">
      <w:r>
        <w:t xml:space="preserve">National Geographic </w:t>
      </w:r>
    </w:p>
    <w:p w:rsidR="00C43560" w:rsidRDefault="00C43560" w:rsidP="00C43560">
      <w:r>
        <w:t>60 Minutes</w:t>
      </w:r>
    </w:p>
    <w:p w:rsidR="00C43560" w:rsidRDefault="00C43560" w:rsidP="00C43560">
      <w:r>
        <w:t>Riverfront Times</w:t>
      </w:r>
    </w:p>
    <w:p w:rsidR="00C43560" w:rsidRDefault="00C43560" w:rsidP="00C43560">
      <w:r>
        <w:t>Fox News</w:t>
      </w:r>
    </w:p>
    <w:p w:rsidR="00C43560" w:rsidRDefault="00C43560" w:rsidP="00C43560">
      <w:r>
        <w:t xml:space="preserve">PBS, CBS, etc. </w:t>
      </w:r>
    </w:p>
    <w:p w:rsidR="00C43560" w:rsidRDefault="00C43560" w:rsidP="00C43560">
      <w:r>
        <w:t xml:space="preserve">Forbes </w:t>
      </w:r>
    </w:p>
    <w:p w:rsidR="00C43560" w:rsidRDefault="00C43560" w:rsidP="00C43560">
      <w:r>
        <w:t xml:space="preserve">Major local news stations </w:t>
      </w:r>
    </w:p>
    <w:p w:rsidR="00C43560" w:rsidRDefault="00C43560" w:rsidP="00C43560">
      <w:r>
        <w:t>Other magazines/journals in a specialty area</w:t>
      </w:r>
    </w:p>
    <w:p w:rsidR="00C43560" w:rsidRDefault="00C43560">
      <w:pPr>
        <w:sectPr w:rsidR="00C43560" w:rsidSect="00C435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3560" w:rsidRDefault="00C43560"/>
    <w:p w:rsidR="00391975" w:rsidRDefault="00391975"/>
    <w:p w:rsidR="00391975" w:rsidRDefault="00391975">
      <w:pPr>
        <w:rPr>
          <w:b/>
        </w:rPr>
      </w:pPr>
      <w:r>
        <w:rPr>
          <w:b/>
        </w:rPr>
        <w:t xml:space="preserve">Various Areas of Social Justice - </w:t>
      </w:r>
      <w:r w:rsidRPr="00391975">
        <w:t xml:space="preserve">the way in which human rights </w:t>
      </w:r>
      <w:r>
        <w:t>exist</w:t>
      </w:r>
      <w:r w:rsidRPr="00391975">
        <w:t xml:space="preserve"> in </w:t>
      </w:r>
      <w:r>
        <w:t>people's lives</w:t>
      </w:r>
      <w:r w:rsidRPr="00391975">
        <w:t xml:space="preserve"> at every level of society</w:t>
      </w:r>
    </w:p>
    <w:p w:rsidR="00391975" w:rsidRDefault="00391975"/>
    <w:p w:rsidR="00391975" w:rsidRDefault="00391975">
      <w:r>
        <w:t xml:space="preserve">Poverty </w:t>
      </w:r>
    </w:p>
    <w:p w:rsidR="00391975" w:rsidRDefault="00391975">
      <w:r>
        <w:t xml:space="preserve">Health and security </w:t>
      </w:r>
    </w:p>
    <w:p w:rsidR="00391975" w:rsidRDefault="00391975">
      <w:r>
        <w:t>Prejudice and discrimination</w:t>
      </w:r>
      <w:r>
        <w:br/>
        <w:t xml:space="preserve">Education </w:t>
      </w:r>
    </w:p>
    <w:p w:rsidR="00391975" w:rsidRDefault="00391975">
      <w:r>
        <w:t xml:space="preserve">Opportunity; Job and wealth distribution </w:t>
      </w:r>
    </w:p>
    <w:p w:rsidR="00391975" w:rsidRDefault="00391975">
      <w:r>
        <w:t>Civil/political rights</w:t>
      </w:r>
    </w:p>
    <w:p w:rsidR="00391975" w:rsidRDefault="00391975">
      <w:r>
        <w:t xml:space="preserve">Religious freedom </w:t>
      </w:r>
    </w:p>
    <w:p w:rsidR="00391975" w:rsidRDefault="00391975">
      <w:r>
        <w:t xml:space="preserve">Crime and justice (death penalty, torture, etc.) </w:t>
      </w:r>
    </w:p>
    <w:p w:rsidR="00391975" w:rsidRDefault="00DA0552">
      <w:r>
        <w:t xml:space="preserve">Women's Rights </w:t>
      </w:r>
    </w:p>
    <w:p w:rsidR="00DA0552" w:rsidRDefault="00DA0552">
      <w:r>
        <w:t xml:space="preserve">LGBT Rights </w:t>
      </w:r>
    </w:p>
    <w:p w:rsidR="00DA0552" w:rsidRDefault="00DA0552"/>
    <w:p w:rsidR="00391975" w:rsidRPr="00391975" w:rsidRDefault="00391975"/>
    <w:sectPr w:rsidR="00391975" w:rsidRPr="00391975" w:rsidSect="00C435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54"/>
    <w:rsid w:val="00074929"/>
    <w:rsid w:val="00324890"/>
    <w:rsid w:val="00391975"/>
    <w:rsid w:val="003F6E72"/>
    <w:rsid w:val="00436184"/>
    <w:rsid w:val="00566842"/>
    <w:rsid w:val="007C0C10"/>
    <w:rsid w:val="007C7BBA"/>
    <w:rsid w:val="007E3CE8"/>
    <w:rsid w:val="00864DA0"/>
    <w:rsid w:val="00C43560"/>
    <w:rsid w:val="00DA0552"/>
    <w:rsid w:val="00DC6E89"/>
    <w:rsid w:val="00E15038"/>
    <w:rsid w:val="00E253C5"/>
    <w:rsid w:val="00F25D04"/>
    <w:rsid w:val="00F31C54"/>
    <w:rsid w:val="00F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02F04-B979-4F88-A1EC-14522D33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Stout</dc:creator>
  <cp:keywords/>
  <dc:description/>
  <cp:lastModifiedBy>Chris Stout</cp:lastModifiedBy>
  <cp:revision>12</cp:revision>
  <dcterms:created xsi:type="dcterms:W3CDTF">2018-01-17T14:52:00Z</dcterms:created>
  <dcterms:modified xsi:type="dcterms:W3CDTF">2018-01-22T15:10:00Z</dcterms:modified>
</cp:coreProperties>
</file>